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7F" w:rsidRDefault="00317F7F" w:rsidP="00317F7F">
      <w:pPr>
        <w:pStyle w:val="Heading1"/>
        <w:spacing w:before="90"/>
        <w:ind w:left="0" w:right="14"/>
        <w:jc w:val="center"/>
      </w:pPr>
      <w:r>
        <w:t>B.Sc.</w:t>
      </w:r>
      <w:r>
        <w:rPr>
          <w:spacing w:val="-2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</w:t>
      </w:r>
    </w:p>
    <w:p w:rsidR="00317F7F" w:rsidRDefault="00317F7F" w:rsidP="00317F7F">
      <w:pPr>
        <w:spacing w:before="140"/>
        <w:ind w:left="820" w:right="833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Mathematics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Combinations</w:t>
      </w:r>
    </w:p>
    <w:p w:rsidR="00317F7F" w:rsidRDefault="00317F7F" w:rsidP="00317F7F">
      <w:pPr>
        <w:pStyle w:val="BodyText"/>
        <w:spacing w:before="132"/>
        <w:ind w:left="821" w:right="833"/>
        <w:jc w:val="center"/>
      </w:pPr>
      <w:r>
        <w:t>[2020-21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onwards]</w:t>
      </w:r>
    </w:p>
    <w:p w:rsidR="00317F7F" w:rsidRDefault="00317F7F" w:rsidP="00317F7F">
      <w:pPr>
        <w:pStyle w:val="Heading1"/>
        <w:spacing w:before="144" w:line="360" w:lineRule="auto"/>
        <w:ind w:left="2602" w:right="2615" w:firstLine="691"/>
      </w:pPr>
      <w:r>
        <w:t>II Year B.Sc.-Physics: III Semester</w:t>
      </w:r>
      <w:r>
        <w:rPr>
          <w:spacing w:val="1"/>
        </w:rPr>
        <w:t xml:space="preserve"> </w:t>
      </w:r>
      <w:r>
        <w:t>Course-III:</w:t>
      </w:r>
      <w:r>
        <w:rPr>
          <w:spacing w:val="-6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THERMODYNAMICS</w:t>
      </w:r>
    </w:p>
    <w:p w:rsidR="00317F7F" w:rsidRDefault="00317F7F" w:rsidP="00317F7F">
      <w:pPr>
        <w:pStyle w:val="BodyText"/>
        <w:spacing w:before="10"/>
        <w:rPr>
          <w:b/>
          <w:sz w:val="35"/>
        </w:rPr>
      </w:pPr>
    </w:p>
    <w:p w:rsidR="00317F7F" w:rsidRDefault="00317F7F" w:rsidP="00317F7F">
      <w:pPr>
        <w:tabs>
          <w:tab w:val="left" w:pos="7741"/>
        </w:tabs>
        <w:ind w:left="54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</w:t>
      </w:r>
      <w:proofErr w:type="gramStart"/>
      <w:r>
        <w:rPr>
          <w:b/>
          <w:sz w:val="24"/>
        </w:rPr>
        <w:t>:60hrs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hrs/week</w:t>
      </w:r>
    </w:p>
    <w:p w:rsidR="00317F7F" w:rsidRDefault="00317F7F" w:rsidP="00317F7F">
      <w:pPr>
        <w:pStyle w:val="Heading1"/>
        <w:spacing w:before="140"/>
        <w:ind w:left="569"/>
      </w:pPr>
      <w:r>
        <w:t>-----------------------------------------------------------------------------------------------------------------</w:t>
      </w:r>
    </w:p>
    <w:p w:rsidR="00317F7F" w:rsidRDefault="00317F7F" w:rsidP="00317F7F">
      <w:pPr>
        <w:pStyle w:val="BodyText"/>
        <w:spacing w:before="10"/>
        <w:rPr>
          <w:b/>
          <w:sz w:val="25"/>
        </w:rPr>
      </w:pPr>
    </w:p>
    <w:p w:rsidR="00317F7F" w:rsidRDefault="00317F7F" w:rsidP="00317F7F">
      <w:pPr>
        <w:pStyle w:val="BodyText"/>
        <w:rPr>
          <w:i/>
          <w:sz w:val="26"/>
        </w:rPr>
      </w:pPr>
    </w:p>
    <w:p w:rsidR="00317F7F" w:rsidRDefault="00317F7F" w:rsidP="00317F7F">
      <w:pPr>
        <w:pStyle w:val="BodyText"/>
        <w:spacing w:before="5"/>
        <w:rPr>
          <w:i/>
          <w:sz w:val="22"/>
        </w:rPr>
      </w:pPr>
    </w:p>
    <w:p w:rsidR="00317F7F" w:rsidRDefault="00317F7F" w:rsidP="00317F7F">
      <w:pPr>
        <w:pStyle w:val="Heading1"/>
        <w:tabs>
          <w:tab w:val="left" w:pos="8682"/>
        </w:tabs>
        <w:jc w:val="both"/>
      </w:pPr>
      <w:r>
        <w:t>UNIT-I:</w:t>
      </w:r>
      <w:r>
        <w:rPr>
          <w:spacing w:val="-1"/>
        </w:rPr>
        <w:t xml:space="preserve"> </w:t>
      </w:r>
      <w:r>
        <w:t>Kinetic</w:t>
      </w:r>
      <w:r>
        <w:rPr>
          <w:spacing w:val="-2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 gases:</w:t>
      </w:r>
      <w:r>
        <w:tab/>
        <w:t>(12 hrs)</w:t>
      </w:r>
    </w:p>
    <w:p w:rsidR="00317F7F" w:rsidRDefault="00317F7F" w:rsidP="00317F7F">
      <w:pPr>
        <w:pStyle w:val="BodyText"/>
        <w:spacing w:before="132" w:line="360" w:lineRule="auto"/>
        <w:ind w:left="540" w:right="559"/>
        <w:jc w:val="both"/>
      </w:pPr>
      <w:r>
        <w:t>Kinetic Theory of gases-Introduction, Maxwell's law of distribution of molecular velocities</w:t>
      </w:r>
      <w:r>
        <w:rPr>
          <w:spacing w:val="1"/>
        </w:rPr>
        <w:t xml:space="preserve"> </w:t>
      </w:r>
      <w:r>
        <w:t>(qualitative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only)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proofErr w:type="spellStart"/>
      <w:r>
        <w:t>verification,Mean</w:t>
      </w:r>
      <w:proofErr w:type="spellEnd"/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path,</w:t>
      </w:r>
      <w:r>
        <w:rPr>
          <w:spacing w:val="1"/>
        </w:rPr>
        <w:t xml:space="preserve"> </w:t>
      </w:r>
      <w:r>
        <w:t>Degrees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freedom, Principle of </w:t>
      </w:r>
      <w:proofErr w:type="spellStart"/>
      <w:r>
        <w:t>equipartition</w:t>
      </w:r>
      <w:proofErr w:type="spellEnd"/>
      <w:r>
        <w:t xml:space="preserve"> of energy (Qualitative ideas only), Transport phenomenon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ideal gases: viscosity,</w:t>
      </w:r>
      <w:r>
        <w:rPr>
          <w:spacing w:val="2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conductivity</w:t>
      </w:r>
      <w:r>
        <w:rPr>
          <w:spacing w:val="-5"/>
        </w:rPr>
        <w:t xml:space="preserve"> </w:t>
      </w:r>
      <w:r>
        <w:t>and diffusion of</w:t>
      </w:r>
      <w:r>
        <w:rPr>
          <w:spacing w:val="-1"/>
        </w:rPr>
        <w:t xml:space="preserve"> </w:t>
      </w:r>
      <w:r>
        <w:t>gases.</w:t>
      </w:r>
    </w:p>
    <w:p w:rsidR="00317F7F" w:rsidRDefault="00317F7F" w:rsidP="00317F7F">
      <w:pPr>
        <w:pStyle w:val="Heading1"/>
        <w:tabs>
          <w:tab w:val="left" w:pos="8641"/>
        </w:tabs>
        <w:spacing w:before="166"/>
        <w:jc w:val="both"/>
      </w:pPr>
      <w:r>
        <w:t>UNIT-II:</w:t>
      </w:r>
      <w:r>
        <w:rPr>
          <w:spacing w:val="-3"/>
        </w:rPr>
        <w:t xml:space="preserve"> </w:t>
      </w:r>
      <w:r>
        <w:t>Thermodynamics:</w:t>
      </w:r>
      <w:r>
        <w:tab/>
        <w:t>(12hrs)</w:t>
      </w:r>
    </w:p>
    <w:p w:rsidR="00317F7F" w:rsidRDefault="00317F7F" w:rsidP="00317F7F">
      <w:pPr>
        <w:pStyle w:val="BodyText"/>
        <w:spacing w:before="133" w:line="360" w:lineRule="auto"/>
        <w:ind w:left="540" w:right="559"/>
        <w:jc w:val="both"/>
      </w:pPr>
      <w:r>
        <w:t>Introduction-</w:t>
      </w:r>
      <w:r>
        <w:rPr>
          <w:spacing w:val="1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Adiabatic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Carnot’s</w:t>
      </w:r>
      <w:r>
        <w:rPr>
          <w:spacing w:val="32"/>
        </w:rPr>
        <w:t xml:space="preserve"> </w:t>
      </w:r>
      <w:r>
        <w:t>engine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efficiency,</w:t>
      </w:r>
      <w:r>
        <w:rPr>
          <w:spacing w:val="32"/>
        </w:rPr>
        <w:t xml:space="preserve"> </w:t>
      </w:r>
      <w:r>
        <w:t>Carnot’s</w:t>
      </w:r>
      <w:r>
        <w:rPr>
          <w:spacing w:val="32"/>
        </w:rPr>
        <w:t xml:space="preserve"> </w:t>
      </w:r>
      <w:r>
        <w:t>theorem,</w:t>
      </w:r>
      <w:r>
        <w:rPr>
          <w:spacing w:val="32"/>
        </w:rPr>
        <w:t xml:space="preserve"> </w:t>
      </w:r>
      <w:r>
        <w:t>Thermodynamic</w:t>
      </w:r>
      <w:r>
        <w:rPr>
          <w:spacing w:val="31"/>
        </w:rPr>
        <w:t xml:space="preserve"> </w:t>
      </w:r>
      <w:r>
        <w:t>scale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temperature</w:t>
      </w:r>
    </w:p>
    <w:p w:rsidR="00317F7F" w:rsidRDefault="00317F7F" w:rsidP="00317F7F">
      <w:pPr>
        <w:spacing w:line="360" w:lineRule="auto"/>
        <w:jc w:val="both"/>
      </w:pPr>
    </w:p>
    <w:p w:rsidR="00317F7F" w:rsidRDefault="00317F7F" w:rsidP="00317F7F">
      <w:pPr>
        <w:pStyle w:val="BodyText"/>
        <w:spacing w:before="76" w:line="360" w:lineRule="auto"/>
        <w:ind w:left="540" w:right="555"/>
        <w:jc w:val="both"/>
      </w:pPr>
      <w:r>
        <w:t xml:space="preserve">and its identity with perfect gas scale, Second law of thermodynamics: Kelvin’s and </w:t>
      </w:r>
      <w:proofErr w:type="spellStart"/>
      <w:r>
        <w:t>Clausius</w:t>
      </w:r>
      <w:proofErr w:type="spellEnd"/>
      <w:r>
        <w:rPr>
          <w:spacing w:val="1"/>
        </w:rPr>
        <w:t xml:space="preserve"> </w:t>
      </w:r>
      <w:r>
        <w:t>statements, Principle of refrigeration, Entropy, Physical significance, Change in entropy in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processes;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disorder-Entropy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Universe;</w:t>
      </w:r>
      <w:r>
        <w:rPr>
          <w:spacing w:val="1"/>
        </w:rPr>
        <w:t xml:space="preserve"> </w:t>
      </w:r>
      <w:r>
        <w:t>Temperature-Entropy (T-S) diagram and its uses ; change of entropy when ice changes into</w:t>
      </w:r>
      <w:r>
        <w:rPr>
          <w:spacing w:val="1"/>
        </w:rPr>
        <w:t xml:space="preserve"> </w:t>
      </w:r>
      <w:r>
        <w:t>steam.</w:t>
      </w:r>
    </w:p>
    <w:p w:rsidR="00317F7F" w:rsidRDefault="00317F7F" w:rsidP="00317F7F">
      <w:pPr>
        <w:pStyle w:val="BodyText"/>
        <w:spacing w:before="5"/>
        <w:rPr>
          <w:sz w:val="36"/>
        </w:rPr>
      </w:pPr>
    </w:p>
    <w:p w:rsidR="00317F7F" w:rsidRDefault="00317F7F" w:rsidP="00317F7F">
      <w:pPr>
        <w:pStyle w:val="BodyText"/>
        <w:tabs>
          <w:tab w:val="left" w:pos="8701"/>
        </w:tabs>
        <w:spacing w:line="357" w:lineRule="auto"/>
        <w:ind w:left="523" w:right="552" w:firstLine="16"/>
      </w:pPr>
      <w:r>
        <w:rPr>
          <w:b/>
        </w:rPr>
        <w:t>UNIT-III:</w:t>
      </w:r>
      <w:r>
        <w:rPr>
          <w:b/>
          <w:spacing w:val="-2"/>
        </w:rPr>
        <w:t xml:space="preserve"> </w:t>
      </w:r>
      <w:r>
        <w:rPr>
          <w:b/>
        </w:rPr>
        <w:t>Thermodynamic Potentials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Maxwell’s</w:t>
      </w:r>
      <w:r>
        <w:rPr>
          <w:b/>
          <w:spacing w:val="-2"/>
        </w:rPr>
        <w:t xml:space="preserve"> </w:t>
      </w:r>
      <w:r>
        <w:rPr>
          <w:b/>
        </w:rPr>
        <w:t>equations:</w:t>
      </w:r>
      <w:r>
        <w:rPr>
          <w:b/>
        </w:rPr>
        <w:tab/>
        <w:t>(12hrs)</w:t>
      </w:r>
      <w:r>
        <w:rPr>
          <w:b/>
          <w:spacing w:val="1"/>
        </w:rPr>
        <w:t xml:space="preserve"> </w:t>
      </w:r>
      <w:r>
        <w:t>Thermodynamic</w:t>
      </w:r>
      <w:r>
        <w:rPr>
          <w:spacing w:val="35"/>
        </w:rPr>
        <w:t xml:space="preserve"> </w:t>
      </w:r>
      <w:r>
        <w:t>potentials-Internal</w:t>
      </w:r>
      <w:r>
        <w:rPr>
          <w:spacing w:val="37"/>
        </w:rPr>
        <w:t xml:space="preserve"> </w:t>
      </w:r>
      <w:r>
        <w:t>Energy,</w:t>
      </w:r>
      <w:r>
        <w:rPr>
          <w:spacing w:val="38"/>
        </w:rPr>
        <w:t xml:space="preserve"> </w:t>
      </w:r>
      <w:r>
        <w:t>Enthalpy,</w:t>
      </w:r>
      <w:r>
        <w:rPr>
          <w:spacing w:val="39"/>
        </w:rPr>
        <w:t xml:space="preserve"> </w:t>
      </w:r>
      <w:r>
        <w:t>Helmholtz</w:t>
      </w:r>
      <w:r>
        <w:rPr>
          <w:spacing w:val="37"/>
        </w:rPr>
        <w:t xml:space="preserve"> </w:t>
      </w:r>
      <w:r>
        <w:t>Free</w:t>
      </w:r>
      <w:r>
        <w:rPr>
          <w:spacing w:val="40"/>
        </w:rPr>
        <w:t xml:space="preserve"> </w:t>
      </w:r>
      <w:r>
        <w:t>Energy,</w:t>
      </w:r>
      <w:r>
        <w:rPr>
          <w:spacing w:val="36"/>
        </w:rPr>
        <w:t xml:space="preserve"> </w:t>
      </w:r>
      <w:r>
        <w:t>Gibb’s</w:t>
      </w:r>
      <w:r>
        <w:rPr>
          <w:spacing w:val="40"/>
        </w:rPr>
        <w:t xml:space="preserve"> </w:t>
      </w:r>
      <w:r>
        <w:t>Free</w:t>
      </w:r>
      <w:r>
        <w:rPr>
          <w:spacing w:val="-57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significance,</w:t>
      </w:r>
      <w:r>
        <w:rPr>
          <w:spacing w:val="29"/>
        </w:rPr>
        <w:t xml:space="preserve"> </w:t>
      </w:r>
      <w:r>
        <w:t>Derivation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Maxwell’s</w:t>
      </w:r>
      <w:r>
        <w:rPr>
          <w:spacing w:val="29"/>
        </w:rPr>
        <w:t xml:space="preserve"> </w:t>
      </w:r>
      <w:r>
        <w:t>thermodynamic</w:t>
      </w:r>
      <w:r>
        <w:rPr>
          <w:spacing w:val="29"/>
        </w:rPr>
        <w:t xml:space="preserve"> </w:t>
      </w:r>
      <w:r>
        <w:t>relations</w:t>
      </w:r>
      <w:r>
        <w:rPr>
          <w:spacing w:val="30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rPr>
          <w:position w:val="2"/>
        </w:rPr>
        <w:t>thermodynamic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potentials,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Applications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i</w:t>
      </w:r>
      <w:proofErr w:type="spellEnd"/>
      <w:r>
        <w:rPr>
          <w:position w:val="2"/>
        </w:rPr>
        <w:t>)</w:t>
      </w:r>
      <w:r>
        <w:rPr>
          <w:spacing w:val="5"/>
          <w:position w:val="2"/>
        </w:rPr>
        <w:t xml:space="preserve"> </w:t>
      </w:r>
      <w:proofErr w:type="spellStart"/>
      <w:r>
        <w:rPr>
          <w:position w:val="2"/>
        </w:rPr>
        <w:t>Clausius-Clayperon’s</w:t>
      </w:r>
      <w:proofErr w:type="spellEnd"/>
      <w:r>
        <w:rPr>
          <w:spacing w:val="6"/>
          <w:position w:val="2"/>
        </w:rPr>
        <w:t xml:space="preserve"> </w:t>
      </w:r>
      <w:r>
        <w:rPr>
          <w:position w:val="2"/>
        </w:rPr>
        <w:t>equation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(ii)</w:t>
      </w:r>
      <w:r>
        <w:rPr>
          <w:spacing w:val="5"/>
          <w:position w:val="2"/>
        </w:rPr>
        <w:t xml:space="preserve"> </w:t>
      </w:r>
      <w:r>
        <w:rPr>
          <w:position w:val="2"/>
        </w:rPr>
        <w:t>Value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P</w:t>
      </w:r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V</w:t>
      </w:r>
      <w:r>
        <w:rPr>
          <w:spacing w:val="18"/>
          <w:sz w:val="16"/>
        </w:rPr>
        <w:t xml:space="preserve"> </w:t>
      </w:r>
      <w:r>
        <w:rPr>
          <w:position w:val="2"/>
        </w:rPr>
        <w:t>(iii) Value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P</w:t>
      </w:r>
      <w:r>
        <w:rPr>
          <w:position w:val="2"/>
        </w:rPr>
        <w:t>/C</w:t>
      </w:r>
      <w:r>
        <w:rPr>
          <w:sz w:val="16"/>
        </w:rPr>
        <w:t>V</w:t>
      </w:r>
      <w:r>
        <w:rPr>
          <w:spacing w:val="18"/>
          <w:sz w:val="16"/>
        </w:rPr>
        <w:t xml:space="preserve"> </w:t>
      </w:r>
      <w:r>
        <w:rPr>
          <w:position w:val="2"/>
        </w:rPr>
        <w:t>(iv)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Joule-Kelvin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coefficient for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ideal and Van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der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Waals’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gases</w:t>
      </w:r>
    </w:p>
    <w:p w:rsidR="00317F7F" w:rsidRDefault="00317F7F" w:rsidP="00317F7F">
      <w:pPr>
        <w:pStyle w:val="BodyText"/>
        <w:tabs>
          <w:tab w:val="left" w:pos="8761"/>
        </w:tabs>
        <w:spacing w:before="169" w:line="360" w:lineRule="auto"/>
        <w:ind w:left="540" w:right="553"/>
      </w:pPr>
      <w:r>
        <w:rPr>
          <w:b/>
        </w:rPr>
        <w:t>UNIT-IV:</w:t>
      </w:r>
      <w:r>
        <w:rPr>
          <w:b/>
          <w:spacing w:val="-3"/>
        </w:rPr>
        <w:t xml:space="preserve"> </w:t>
      </w:r>
      <w:r>
        <w:rPr>
          <w:b/>
        </w:rPr>
        <w:t>Low</w:t>
      </w:r>
      <w:r>
        <w:rPr>
          <w:b/>
          <w:spacing w:val="-1"/>
        </w:rPr>
        <w:t xml:space="preserve"> </w:t>
      </w:r>
      <w:r>
        <w:rPr>
          <w:b/>
        </w:rPr>
        <w:t>temperature</w:t>
      </w:r>
      <w:r>
        <w:rPr>
          <w:b/>
          <w:spacing w:val="-1"/>
        </w:rPr>
        <w:t xml:space="preserve"> </w:t>
      </w:r>
      <w:r>
        <w:rPr>
          <w:b/>
        </w:rPr>
        <w:t>Physics:</w:t>
      </w:r>
      <w:r>
        <w:rPr>
          <w:b/>
        </w:rPr>
        <w:tab/>
        <w:t>(12hrs)</w:t>
      </w:r>
      <w:r>
        <w:rPr>
          <w:b/>
          <w:spacing w:val="1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producing</w:t>
      </w:r>
      <w:r>
        <w:rPr>
          <w:spacing w:val="13"/>
        </w:rPr>
        <w:t xml:space="preserve"> </w:t>
      </w:r>
      <w:r>
        <w:t>very</w:t>
      </w:r>
      <w:r>
        <w:rPr>
          <w:spacing w:val="9"/>
        </w:rPr>
        <w:t xml:space="preserve"> </w:t>
      </w:r>
      <w:r>
        <w:t>low</w:t>
      </w:r>
      <w:r>
        <w:rPr>
          <w:spacing w:val="15"/>
        </w:rPr>
        <w:t xml:space="preserve"> </w:t>
      </w:r>
      <w:r>
        <w:t>temperatures,</w:t>
      </w:r>
      <w:r>
        <w:rPr>
          <w:spacing w:val="15"/>
        </w:rPr>
        <w:t xml:space="preserve"> </w:t>
      </w:r>
      <w:r>
        <w:t>Joule</w:t>
      </w:r>
      <w:r>
        <w:rPr>
          <w:spacing w:val="15"/>
        </w:rPr>
        <w:t xml:space="preserve"> </w:t>
      </w:r>
      <w:r>
        <w:t>Kelvin</w:t>
      </w:r>
      <w:r>
        <w:rPr>
          <w:spacing w:val="15"/>
        </w:rPr>
        <w:t xml:space="preserve"> </w:t>
      </w:r>
      <w:r>
        <w:t>effect,</w:t>
      </w:r>
      <w:r>
        <w:rPr>
          <w:spacing w:val="17"/>
        </w:rPr>
        <w:t xml:space="preserve"> </w:t>
      </w:r>
      <w:r>
        <w:t>Porous</w:t>
      </w:r>
      <w:r>
        <w:rPr>
          <w:spacing w:val="17"/>
        </w:rPr>
        <w:t xml:space="preserve"> </w:t>
      </w:r>
      <w:r>
        <w:t>plug</w:t>
      </w:r>
      <w:r>
        <w:rPr>
          <w:spacing w:val="13"/>
        </w:rPr>
        <w:t xml:space="preserve"> </w:t>
      </w:r>
      <w:r>
        <w:t>experiment</w:t>
      </w:r>
      <w:r>
        <w:rPr>
          <w:spacing w:val="16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Joule</w:t>
      </w:r>
      <w:r>
        <w:rPr>
          <w:spacing w:val="5"/>
        </w:rPr>
        <w:t xml:space="preserve"> </w:t>
      </w:r>
      <w:r>
        <w:t>expansion,</w:t>
      </w:r>
      <w:r>
        <w:rPr>
          <w:spacing w:val="5"/>
        </w:rPr>
        <w:t xml:space="preserve"> </w:t>
      </w:r>
      <w:r>
        <w:t>Distinction</w:t>
      </w:r>
      <w:r>
        <w:rPr>
          <w:spacing w:val="6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adiabatic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Joule</w:t>
      </w:r>
      <w:r>
        <w:rPr>
          <w:spacing w:val="5"/>
        </w:rPr>
        <w:t xml:space="preserve"> </w:t>
      </w:r>
      <w:r>
        <w:t>Thomson</w:t>
      </w:r>
      <w:r>
        <w:rPr>
          <w:spacing w:val="6"/>
        </w:rPr>
        <w:t xml:space="preserve"> </w:t>
      </w:r>
      <w:r>
        <w:t>expansion,</w:t>
      </w:r>
      <w:r>
        <w:rPr>
          <w:spacing w:val="6"/>
        </w:rPr>
        <w:t xml:space="preserve"> </w:t>
      </w:r>
      <w:r>
        <w:t>Expression</w:t>
      </w:r>
      <w:r>
        <w:rPr>
          <w:spacing w:val="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Joule</w:t>
      </w:r>
      <w:r>
        <w:rPr>
          <w:spacing w:val="47"/>
        </w:rPr>
        <w:t xml:space="preserve"> </w:t>
      </w:r>
      <w:r>
        <w:t>Thomson</w:t>
      </w:r>
      <w:r>
        <w:rPr>
          <w:spacing w:val="48"/>
        </w:rPr>
        <w:t xml:space="preserve"> </w:t>
      </w:r>
      <w:r>
        <w:t>cooling,</w:t>
      </w:r>
      <w:r>
        <w:rPr>
          <w:spacing w:val="51"/>
        </w:rPr>
        <w:t xml:space="preserve"> </w:t>
      </w:r>
      <w:r>
        <w:t>Liquefaction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air</w:t>
      </w:r>
      <w:r>
        <w:rPr>
          <w:spacing w:val="49"/>
        </w:rPr>
        <w:t xml:space="preserve"> </w:t>
      </w:r>
      <w:r>
        <w:t>by</w:t>
      </w:r>
      <w:r>
        <w:rPr>
          <w:spacing w:val="45"/>
        </w:rPr>
        <w:t xml:space="preserve"> </w:t>
      </w:r>
      <w:proofErr w:type="spellStart"/>
      <w:r>
        <w:t>Linde’s</w:t>
      </w:r>
      <w:proofErr w:type="spellEnd"/>
      <w:r>
        <w:rPr>
          <w:spacing w:val="47"/>
        </w:rPr>
        <w:t xml:space="preserve"> </w:t>
      </w:r>
      <w:r>
        <w:t>method,</w:t>
      </w:r>
      <w:r>
        <w:rPr>
          <w:spacing w:val="50"/>
        </w:rPr>
        <w:t xml:space="preserve"> </w:t>
      </w:r>
      <w:r>
        <w:t>Production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low</w:t>
      </w:r>
      <w:r>
        <w:rPr>
          <w:spacing w:val="-57"/>
        </w:rPr>
        <w:t xml:space="preserve"> </w:t>
      </w:r>
      <w:r>
        <w:t>temperatures</w:t>
      </w:r>
      <w:r>
        <w:rPr>
          <w:spacing w:val="24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adiabatic</w:t>
      </w:r>
      <w:r>
        <w:rPr>
          <w:spacing w:val="24"/>
        </w:rPr>
        <w:t xml:space="preserve"> </w:t>
      </w:r>
      <w:r>
        <w:t>demagnetization</w:t>
      </w:r>
      <w:r>
        <w:rPr>
          <w:spacing w:val="25"/>
        </w:rPr>
        <w:t xml:space="preserve"> </w:t>
      </w:r>
      <w:r>
        <w:t>(qualitative),</w:t>
      </w:r>
      <w:r>
        <w:rPr>
          <w:spacing w:val="25"/>
        </w:rPr>
        <w:t xml:space="preserve"> </w:t>
      </w:r>
      <w:r>
        <w:t>Practical</w:t>
      </w:r>
      <w:r>
        <w:rPr>
          <w:spacing w:val="28"/>
        </w:rPr>
        <w:t xml:space="preserve"> </w:t>
      </w:r>
      <w:r>
        <w:t>applications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substances</w:t>
      </w:r>
      <w:r>
        <w:rPr>
          <w:spacing w:val="-57"/>
        </w:rPr>
        <w:t xml:space="preserve"> </w:t>
      </w:r>
      <w:r>
        <w:lastRenderedPageBreak/>
        <w:t>at</w:t>
      </w:r>
      <w:r>
        <w:rPr>
          <w:spacing w:val="-1"/>
        </w:rPr>
        <w:t xml:space="preserve"> </w:t>
      </w:r>
      <w:r>
        <w:t>low temperatures.</w:t>
      </w:r>
    </w:p>
    <w:p w:rsidR="00317F7F" w:rsidRDefault="00317F7F" w:rsidP="00317F7F">
      <w:pPr>
        <w:pStyle w:val="BodyText"/>
        <w:spacing w:before="11"/>
        <w:rPr>
          <w:sz w:val="35"/>
        </w:rPr>
      </w:pPr>
    </w:p>
    <w:p w:rsidR="00317F7F" w:rsidRDefault="00317F7F" w:rsidP="00317F7F">
      <w:pPr>
        <w:pStyle w:val="BodyText"/>
        <w:tabs>
          <w:tab w:val="left" w:pos="8426"/>
          <w:tab w:val="left" w:pos="8612"/>
        </w:tabs>
        <w:spacing w:line="360" w:lineRule="auto"/>
        <w:ind w:left="540" w:right="552"/>
      </w:pPr>
      <w:r>
        <w:rPr>
          <w:b/>
        </w:rPr>
        <w:t>UNIT-V:</w:t>
      </w:r>
      <w:r>
        <w:rPr>
          <w:b/>
          <w:spacing w:val="-3"/>
        </w:rPr>
        <w:t xml:space="preserve"> </w:t>
      </w:r>
      <w:r>
        <w:rPr>
          <w:b/>
        </w:rPr>
        <w:t>Quantum</w:t>
      </w:r>
      <w:r>
        <w:rPr>
          <w:b/>
          <w:spacing w:val="-3"/>
        </w:rPr>
        <w:t xml:space="preserve"> </w:t>
      </w:r>
      <w:r>
        <w:rPr>
          <w:b/>
        </w:rPr>
        <w:t>theory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radiation:</w:t>
      </w:r>
      <w:r>
        <w:rPr>
          <w:b/>
        </w:rPr>
        <w:tab/>
      </w:r>
      <w:r>
        <w:rPr>
          <w:b/>
        </w:rPr>
        <w:tab/>
        <w:t>(12 hrs)</w:t>
      </w:r>
      <w:r>
        <w:rPr>
          <w:b/>
          <w:spacing w:val="1"/>
        </w:rPr>
        <w:t xml:space="preserve"> </w:t>
      </w:r>
      <w:r>
        <w:t>Blackbody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spectral</w:t>
      </w:r>
      <w:r>
        <w:rPr>
          <w:spacing w:val="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distribution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radiation,</w:t>
      </w:r>
      <w:r>
        <w:rPr>
          <w:spacing w:val="2"/>
        </w:rPr>
        <w:t xml:space="preserve"> </w:t>
      </w:r>
      <w:proofErr w:type="spellStart"/>
      <w:r>
        <w:t>Kirchoff’s</w:t>
      </w:r>
      <w:proofErr w:type="spellEnd"/>
      <w:r>
        <w:rPr>
          <w:spacing w:val="3"/>
        </w:rPr>
        <w:t xml:space="preserve"> </w:t>
      </w:r>
      <w:r>
        <w:t>law,</w:t>
      </w:r>
      <w:r>
        <w:rPr>
          <w:spacing w:val="1"/>
        </w:rPr>
        <w:t xml:space="preserve"> </w:t>
      </w:r>
      <w:proofErr w:type="spellStart"/>
      <w:r>
        <w:t>Wein’s</w:t>
      </w:r>
      <w:proofErr w:type="spellEnd"/>
      <w:r>
        <w:rPr>
          <w:spacing w:val="-57"/>
        </w:rPr>
        <w:t xml:space="preserve"> </w:t>
      </w:r>
      <w:r>
        <w:t>displacement</w:t>
      </w:r>
      <w:r>
        <w:rPr>
          <w:spacing w:val="86"/>
        </w:rPr>
        <w:t xml:space="preserve"> </w:t>
      </w:r>
      <w:r>
        <w:t>law,</w:t>
      </w:r>
      <w:r>
        <w:rPr>
          <w:spacing w:val="86"/>
        </w:rPr>
        <w:t xml:space="preserve"> </w:t>
      </w:r>
      <w:r>
        <w:t>Stefan-Boltzmann’s</w:t>
      </w:r>
      <w:r>
        <w:rPr>
          <w:spacing w:val="87"/>
        </w:rPr>
        <w:t xml:space="preserve"> </w:t>
      </w:r>
      <w:r>
        <w:t>law</w:t>
      </w:r>
      <w:r>
        <w:rPr>
          <w:spacing w:val="85"/>
        </w:rPr>
        <w:t xml:space="preserve"> </w:t>
      </w:r>
      <w:r>
        <w:t>and</w:t>
      </w:r>
      <w:r>
        <w:rPr>
          <w:spacing w:val="86"/>
        </w:rPr>
        <w:t xml:space="preserve"> </w:t>
      </w:r>
      <w:r>
        <w:t>Rayleigh-Jean’s</w:t>
      </w:r>
      <w:r>
        <w:rPr>
          <w:spacing w:val="87"/>
        </w:rPr>
        <w:t xml:space="preserve"> </w:t>
      </w:r>
      <w:r>
        <w:t>law</w:t>
      </w:r>
      <w:r>
        <w:rPr>
          <w:spacing w:val="87"/>
        </w:rPr>
        <w:t xml:space="preserve"> </w:t>
      </w:r>
      <w:r>
        <w:t>(No</w:t>
      </w:r>
      <w:r>
        <w:tab/>
      </w:r>
      <w:r>
        <w:rPr>
          <w:spacing w:val="-1"/>
        </w:rPr>
        <w:t>derivations),</w:t>
      </w:r>
      <w:r>
        <w:rPr>
          <w:spacing w:val="-57"/>
        </w:rPr>
        <w:t xml:space="preserve"> </w:t>
      </w:r>
      <w:r>
        <w:t>Planck’s</w:t>
      </w:r>
      <w:r>
        <w:rPr>
          <w:spacing w:val="34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black</w:t>
      </w:r>
      <w:r>
        <w:rPr>
          <w:spacing w:val="36"/>
        </w:rPr>
        <w:t xml:space="preserve"> </w:t>
      </w:r>
      <w:r>
        <w:t>body</w:t>
      </w:r>
      <w:r>
        <w:rPr>
          <w:spacing w:val="33"/>
        </w:rPr>
        <w:t xml:space="preserve"> </w:t>
      </w:r>
      <w:r>
        <w:t>radiation-Derivation,</w:t>
      </w:r>
      <w:r>
        <w:rPr>
          <w:spacing w:val="35"/>
        </w:rPr>
        <w:t xml:space="preserve"> </w:t>
      </w:r>
      <w:r>
        <w:t>Deduction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proofErr w:type="spellStart"/>
      <w:r>
        <w:t>Wein’s</w:t>
      </w:r>
      <w:proofErr w:type="spellEnd"/>
      <w:r>
        <w:rPr>
          <w:spacing w:val="37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Rayleigh-</w:t>
      </w:r>
      <w:r>
        <w:rPr>
          <w:spacing w:val="-57"/>
        </w:rPr>
        <w:t xml:space="preserve"> </w:t>
      </w:r>
      <w:r>
        <w:t>Jean’s</w:t>
      </w:r>
      <w:r>
        <w:rPr>
          <w:spacing w:val="37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Planck’s</w:t>
      </w:r>
      <w:r>
        <w:rPr>
          <w:spacing w:val="37"/>
        </w:rPr>
        <w:t xml:space="preserve"> </w:t>
      </w:r>
      <w:r>
        <w:t>law,</w:t>
      </w:r>
      <w:r>
        <w:rPr>
          <w:spacing w:val="38"/>
        </w:rPr>
        <w:t xml:space="preserve"> </w:t>
      </w:r>
      <w:r>
        <w:t>Solar</w:t>
      </w:r>
      <w:r>
        <w:rPr>
          <w:spacing w:val="39"/>
        </w:rPr>
        <w:t xml:space="preserve"> </w:t>
      </w:r>
      <w:r>
        <w:t>constant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determination</w:t>
      </w:r>
      <w:r>
        <w:rPr>
          <w:spacing w:val="38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t>Angstrom</w:t>
      </w:r>
      <w:r>
        <w:rPr>
          <w:spacing w:val="-57"/>
        </w:rPr>
        <w:t xml:space="preserve"> </w:t>
      </w:r>
      <w:proofErr w:type="spellStart"/>
      <w:r>
        <w:t>pyroheliometer</w:t>
      </w:r>
      <w:proofErr w:type="spellEnd"/>
      <w:r>
        <w:t>,</w:t>
      </w:r>
      <w:r>
        <w:rPr>
          <w:spacing w:val="-1"/>
        </w:rPr>
        <w:t xml:space="preserve"> </w:t>
      </w:r>
      <w:r>
        <w:t>Estimation of surface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of Sun.</w:t>
      </w:r>
    </w:p>
    <w:p w:rsidR="00317F7F" w:rsidRDefault="00317F7F" w:rsidP="00317F7F">
      <w:pPr>
        <w:spacing w:line="360" w:lineRule="auto"/>
        <w:sectPr w:rsidR="00317F7F">
          <w:pgSz w:w="11910" w:h="16840"/>
          <w:pgMar w:top="1340" w:right="820" w:bottom="280" w:left="900" w:header="720" w:footer="720" w:gutter="0"/>
          <w:cols w:space="720"/>
        </w:sectPr>
      </w:pPr>
    </w:p>
    <w:p w:rsidR="00317F7F" w:rsidRDefault="00317F7F" w:rsidP="00317F7F">
      <w:pPr>
        <w:pStyle w:val="Heading1"/>
        <w:spacing w:before="61"/>
      </w:pPr>
      <w:r>
        <w:lastRenderedPageBreak/>
        <w:t>REFERENCE</w:t>
      </w:r>
      <w:r>
        <w:rPr>
          <w:spacing w:val="-3"/>
        </w:rPr>
        <w:t xml:space="preserve"> </w:t>
      </w:r>
      <w:r>
        <w:t>BOOKS:</w:t>
      </w:r>
    </w:p>
    <w:p w:rsidR="00317F7F" w:rsidRDefault="00317F7F" w:rsidP="00317F7F">
      <w:pPr>
        <w:pStyle w:val="BodyText"/>
        <w:rPr>
          <w:b/>
          <w:sz w:val="26"/>
        </w:rPr>
      </w:pPr>
    </w:p>
    <w:p w:rsidR="00317F7F" w:rsidRDefault="00317F7F" w:rsidP="00317F7F">
      <w:pPr>
        <w:pStyle w:val="BodyText"/>
        <w:spacing w:before="6"/>
        <w:rPr>
          <w:b/>
          <w:sz w:val="21"/>
        </w:rPr>
      </w:pP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spacing w:before="1"/>
        <w:ind w:left="1183" w:hanging="361"/>
        <w:rPr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Physics, Vol.2,</w:t>
      </w:r>
      <w:r>
        <w:rPr>
          <w:spacing w:val="-1"/>
          <w:sz w:val="24"/>
        </w:rPr>
        <w:t xml:space="preserve"> </w:t>
      </w:r>
      <w:r>
        <w:rPr>
          <w:sz w:val="24"/>
        </w:rPr>
        <w:t>Telugu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Akademy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Hyderabad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spacing w:before="136"/>
        <w:ind w:left="1183" w:hanging="361"/>
        <w:rPr>
          <w:sz w:val="24"/>
        </w:rPr>
      </w:pPr>
      <w:r>
        <w:rPr>
          <w:sz w:val="24"/>
        </w:rPr>
        <w:t>Thermodynamics,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R.C.Srivastava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S.K.Saha&amp;AbhayK.Jain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Eastern</w:t>
      </w:r>
      <w:r>
        <w:rPr>
          <w:spacing w:val="2"/>
          <w:sz w:val="24"/>
        </w:rPr>
        <w:t xml:space="preserve"> </w:t>
      </w:r>
      <w:r>
        <w:rPr>
          <w:sz w:val="24"/>
        </w:rPr>
        <w:t>Economy</w:t>
      </w:r>
      <w:r>
        <w:rPr>
          <w:spacing w:val="-7"/>
          <w:sz w:val="24"/>
        </w:rPr>
        <w:t xml:space="preserve"> </w:t>
      </w:r>
      <w:r>
        <w:rPr>
          <w:sz w:val="24"/>
        </w:rPr>
        <w:t>Edition.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spacing w:before="140"/>
        <w:ind w:left="1183" w:hanging="361"/>
        <w:rPr>
          <w:sz w:val="24"/>
        </w:rPr>
      </w:pPr>
      <w:r>
        <w:rPr>
          <w:sz w:val="24"/>
        </w:rPr>
        <w:t>Unified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2"/>
          <w:sz w:val="24"/>
        </w:rPr>
        <w:t xml:space="preserve"> </w:t>
      </w:r>
      <w:r>
        <w:rPr>
          <w:sz w:val="24"/>
        </w:rPr>
        <w:t>Vol.2,</w:t>
      </w:r>
      <w:r>
        <w:rPr>
          <w:spacing w:val="-1"/>
          <w:sz w:val="24"/>
        </w:rPr>
        <w:t xml:space="preserve"> </w:t>
      </w:r>
      <w:r>
        <w:rPr>
          <w:sz w:val="24"/>
        </w:rPr>
        <w:t>Optics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Thermodynamics,</w:t>
      </w:r>
      <w:r>
        <w:rPr>
          <w:spacing w:val="-1"/>
          <w:sz w:val="24"/>
        </w:rPr>
        <w:t xml:space="preserve"> </w:t>
      </w:r>
      <w:r>
        <w:rPr>
          <w:sz w:val="24"/>
        </w:rPr>
        <w:t>Jai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PrakashNath&amp;Co.Ltd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Meerut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spacing w:before="136"/>
        <w:ind w:left="1183" w:hanging="361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Physics.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Halliday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Resnick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Walker.C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spacing w:before="140"/>
        <w:ind w:left="1183" w:hanging="361"/>
        <w:rPr>
          <w:sz w:val="24"/>
        </w:rPr>
      </w:pP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Thermodynamics -N </w:t>
      </w:r>
      <w:proofErr w:type="spellStart"/>
      <w:r>
        <w:rPr>
          <w:sz w:val="24"/>
        </w:rPr>
        <w:t>BrijLal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 </w:t>
      </w:r>
      <w:proofErr w:type="spellStart"/>
      <w:r>
        <w:rPr>
          <w:sz w:val="24"/>
        </w:rPr>
        <w:t>Subrahmanyam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Co.,2012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ind w:left="1183" w:hanging="361"/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Thermodynamics-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MS </w:t>
      </w:r>
      <w:proofErr w:type="spellStart"/>
      <w:r>
        <w:rPr>
          <w:sz w:val="24"/>
        </w:rPr>
        <w:t>Yadav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Anmol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Publications Pvt.</w:t>
      </w:r>
      <w:r>
        <w:rPr>
          <w:spacing w:val="-1"/>
          <w:sz w:val="24"/>
        </w:rPr>
        <w:t xml:space="preserve"> </w:t>
      </w:r>
      <w:r>
        <w:rPr>
          <w:sz w:val="24"/>
        </w:rPr>
        <w:t>Ltd,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184"/>
        </w:tabs>
        <w:spacing w:before="139" w:line="360" w:lineRule="auto"/>
        <w:ind w:left="1183" w:right="560" w:hanging="360"/>
        <w:rPr>
          <w:sz w:val="24"/>
        </w:rPr>
      </w:pPr>
      <w:r>
        <w:rPr>
          <w:sz w:val="24"/>
        </w:rPr>
        <w:t>University</w:t>
      </w:r>
      <w:r>
        <w:rPr>
          <w:spacing w:val="38"/>
          <w:sz w:val="24"/>
        </w:rPr>
        <w:t xml:space="preserve"> </w:t>
      </w:r>
      <w:r>
        <w:rPr>
          <w:sz w:val="24"/>
        </w:rPr>
        <w:t>Physics,</w:t>
      </w:r>
      <w:r>
        <w:rPr>
          <w:spacing w:val="44"/>
          <w:sz w:val="24"/>
        </w:rPr>
        <w:t xml:space="preserve"> </w:t>
      </w:r>
      <w:r>
        <w:rPr>
          <w:sz w:val="24"/>
        </w:rPr>
        <w:t>HD</w:t>
      </w:r>
      <w:r>
        <w:rPr>
          <w:spacing w:val="44"/>
          <w:sz w:val="24"/>
        </w:rPr>
        <w:t xml:space="preserve"> </w:t>
      </w:r>
      <w:r>
        <w:rPr>
          <w:sz w:val="24"/>
        </w:rPr>
        <w:t>Young,</w:t>
      </w:r>
      <w:r>
        <w:rPr>
          <w:spacing w:val="44"/>
          <w:sz w:val="24"/>
        </w:rPr>
        <w:t xml:space="preserve"> </w:t>
      </w:r>
      <w:r>
        <w:rPr>
          <w:sz w:val="24"/>
        </w:rPr>
        <w:t>MW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Zemansky,FW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Sears,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Narosa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Publishers,</w:t>
      </w:r>
      <w:r>
        <w:rPr>
          <w:spacing w:val="4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</w:t>
      </w:r>
    </w:p>
    <w:p w:rsidR="00317F7F" w:rsidRDefault="00317F7F" w:rsidP="00317F7F">
      <w:pPr>
        <w:spacing w:line="360" w:lineRule="auto"/>
        <w:rPr>
          <w:sz w:val="24"/>
        </w:rPr>
        <w:sectPr w:rsidR="00317F7F">
          <w:pgSz w:w="11910" w:h="16840"/>
          <w:pgMar w:top="1360" w:right="820" w:bottom="280" w:left="900" w:header="720" w:footer="720" w:gutter="0"/>
          <w:cols w:space="720"/>
        </w:sectPr>
      </w:pPr>
    </w:p>
    <w:p w:rsidR="00317F7F" w:rsidRDefault="00317F7F" w:rsidP="00317F7F">
      <w:pPr>
        <w:pStyle w:val="Heading1"/>
        <w:spacing w:before="61"/>
        <w:ind w:left="820" w:right="833"/>
        <w:jc w:val="center"/>
      </w:pPr>
      <w:r>
        <w:lastRenderedPageBreak/>
        <w:t>Practical</w:t>
      </w:r>
      <w:r>
        <w:rPr>
          <w:spacing w:val="-3"/>
        </w:rPr>
        <w:t xml:space="preserve"> </w:t>
      </w:r>
      <w:r>
        <w:t>Course-III:</w:t>
      </w:r>
      <w:r>
        <w:rPr>
          <w:spacing w:val="56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Thermodynamics</w:t>
      </w:r>
    </w:p>
    <w:p w:rsidR="00317F7F" w:rsidRDefault="00317F7F" w:rsidP="00317F7F">
      <w:pPr>
        <w:tabs>
          <w:tab w:val="left" w:pos="7201"/>
        </w:tabs>
        <w:spacing w:before="137"/>
        <w:ind w:right="9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load: 30 hrs</w:t>
      </w:r>
      <w:r>
        <w:rPr>
          <w:b/>
          <w:sz w:val="24"/>
        </w:rPr>
        <w:tab/>
        <w:t>2 hrs/week</w:t>
      </w:r>
    </w:p>
    <w:p w:rsidR="00317F7F" w:rsidRDefault="00317F7F" w:rsidP="00317F7F">
      <w:pPr>
        <w:spacing w:before="134"/>
        <w:ind w:left="411" w:right="2170"/>
        <w:jc w:val="center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course</w:t>
      </w:r>
      <w:proofErr w:type="gramStart"/>
      <w:r>
        <w:rPr>
          <w:i/>
          <w:sz w:val="24"/>
        </w:rPr>
        <w:t>,the</w:t>
      </w:r>
      <w:proofErr w:type="spellEnd"/>
      <w:proofErr w:type="gramEnd"/>
      <w:r>
        <w:rPr>
          <w:i/>
          <w:sz w:val="24"/>
        </w:rPr>
        <w:t xml:space="preserve"> 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to;</w:t>
      </w:r>
    </w:p>
    <w:p w:rsidR="00317F7F" w:rsidRDefault="00317F7F" w:rsidP="00317F7F">
      <w:pPr>
        <w:pStyle w:val="BodyText"/>
        <w:rPr>
          <w:i/>
          <w:sz w:val="26"/>
        </w:rPr>
      </w:pPr>
    </w:p>
    <w:p w:rsidR="00317F7F" w:rsidRDefault="00317F7F" w:rsidP="00317F7F">
      <w:pPr>
        <w:pStyle w:val="BodyText"/>
        <w:rPr>
          <w:i/>
          <w:sz w:val="22"/>
        </w:rPr>
      </w:pPr>
    </w:p>
    <w:p w:rsidR="00317F7F" w:rsidRDefault="00317F7F" w:rsidP="00317F7F">
      <w:pPr>
        <w:pStyle w:val="ListParagraph"/>
        <w:numPr>
          <w:ilvl w:val="0"/>
          <w:numId w:val="2"/>
        </w:numPr>
        <w:tabs>
          <w:tab w:val="left" w:pos="1261"/>
        </w:tabs>
        <w:spacing w:before="0" w:line="360" w:lineRule="auto"/>
        <w:ind w:right="550"/>
        <w:jc w:val="both"/>
        <w:rPr>
          <w:i/>
          <w:sz w:val="24"/>
        </w:rPr>
      </w:pPr>
      <w:r>
        <w:rPr>
          <w:i/>
          <w:sz w:val="24"/>
        </w:rPr>
        <w:t>Perform some basic experiments in thermal Physics, viz., determinations of Stefan’s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constant,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coefficient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conductivity,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thermo-</w:t>
      </w:r>
      <w:proofErr w:type="spellStart"/>
      <w:r>
        <w:rPr>
          <w:i/>
          <w:sz w:val="24"/>
        </w:rPr>
        <w:t>emf</w:t>
      </w:r>
      <w:proofErr w:type="spellEnd"/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athermocouple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temperature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junctions,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calibration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thermocouple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Specific heat of a liquid.</w:t>
      </w:r>
    </w:p>
    <w:p w:rsidR="00317F7F" w:rsidRDefault="00317F7F" w:rsidP="00317F7F">
      <w:pPr>
        <w:pStyle w:val="BodyText"/>
        <w:spacing w:before="4"/>
        <w:rPr>
          <w:i/>
          <w:sz w:val="36"/>
        </w:rPr>
      </w:pPr>
    </w:p>
    <w:p w:rsidR="00317F7F" w:rsidRDefault="00317F7F" w:rsidP="00317F7F">
      <w:pPr>
        <w:pStyle w:val="Heading1"/>
        <w:spacing w:before="1"/>
      </w:pPr>
      <w:r>
        <w:t>Minimum</w:t>
      </w:r>
      <w:r>
        <w:rPr>
          <w:spacing w:val="-5"/>
        </w:rPr>
        <w:t xml:space="preserve"> </w:t>
      </w:r>
      <w:r>
        <w:t>of 6</w:t>
      </w:r>
      <w:r>
        <w:rPr>
          <w:spacing w:val="-1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–Joule’s</w:t>
      </w:r>
      <w:r>
        <w:rPr>
          <w:spacing w:val="-2"/>
          <w:sz w:val="24"/>
        </w:rPr>
        <w:t xml:space="preserve"> </w:t>
      </w:r>
      <w:r>
        <w:rPr>
          <w:sz w:val="24"/>
        </w:rPr>
        <w:t>calorimeter</w:t>
      </w:r>
      <w:r>
        <w:rPr>
          <w:spacing w:val="-1"/>
          <w:sz w:val="24"/>
        </w:rPr>
        <w:t xml:space="preserve"> </w:t>
      </w:r>
      <w:r>
        <w:rPr>
          <w:sz w:val="24"/>
        </w:rPr>
        <w:t>–Barton’s</w:t>
      </w:r>
      <w:r>
        <w:rPr>
          <w:spacing w:val="-2"/>
          <w:sz w:val="24"/>
        </w:rPr>
        <w:t xml:space="preserve"> </w:t>
      </w:r>
      <w:r>
        <w:rPr>
          <w:sz w:val="24"/>
        </w:rPr>
        <w:t>radiation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bad</w:t>
      </w:r>
      <w:r>
        <w:rPr>
          <w:spacing w:val="-1"/>
          <w:sz w:val="24"/>
        </w:rPr>
        <w:t xml:space="preserve"> </w:t>
      </w:r>
      <w:r>
        <w:rPr>
          <w:sz w:val="24"/>
        </w:rPr>
        <w:t>conductor-Lee’s method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-6"/>
          <w:sz w:val="24"/>
        </w:rPr>
        <w:t xml:space="preserve"> </w:t>
      </w:r>
      <w:r>
        <w:rPr>
          <w:sz w:val="24"/>
        </w:rPr>
        <w:t>of rubber.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left"/>
        <w:rPr>
          <w:sz w:val="24"/>
        </w:rPr>
      </w:pPr>
      <w:r>
        <w:rPr>
          <w:sz w:val="24"/>
        </w:rPr>
        <w:t>Measurement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Stefan’s</w:t>
      </w:r>
      <w:r>
        <w:rPr>
          <w:spacing w:val="-2"/>
          <w:sz w:val="24"/>
        </w:rPr>
        <w:t xml:space="preserve"> </w:t>
      </w:r>
      <w:r>
        <w:rPr>
          <w:sz w:val="24"/>
        </w:rPr>
        <w:t>constant.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heat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Newton’s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correction.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left"/>
        <w:rPr>
          <w:sz w:val="24"/>
        </w:rPr>
      </w:pPr>
      <w:r>
        <w:rPr>
          <w:sz w:val="24"/>
        </w:rPr>
        <w:t>Heating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-6"/>
          <w:sz w:val="24"/>
        </w:rPr>
        <w:t xml:space="preserve"> </w:t>
      </w:r>
      <w:r>
        <w:rPr>
          <w:sz w:val="24"/>
        </w:rPr>
        <w:t>of 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kettle</w:t>
      </w:r>
      <w:r>
        <w:rPr>
          <w:spacing w:val="-2"/>
          <w:sz w:val="24"/>
        </w:rPr>
        <w:t xml:space="preserve"> </w:t>
      </w:r>
      <w:r>
        <w:rPr>
          <w:sz w:val="24"/>
        </w:rPr>
        <w:t>with varying</w:t>
      </w:r>
      <w:r>
        <w:rPr>
          <w:spacing w:val="-4"/>
          <w:sz w:val="24"/>
        </w:rPr>
        <w:t xml:space="preserve"> </w:t>
      </w:r>
      <w:r>
        <w:rPr>
          <w:sz w:val="24"/>
        </w:rPr>
        <w:t>voltages.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jc w:val="left"/>
        <w:rPr>
          <w:sz w:val="24"/>
        </w:rPr>
      </w:pPr>
      <w:proofErr w:type="spellStart"/>
      <w:r>
        <w:rPr>
          <w:sz w:val="24"/>
        </w:rPr>
        <w:t>Thermoemf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thermo</w:t>
      </w:r>
      <w:r>
        <w:rPr>
          <w:spacing w:val="-1"/>
          <w:sz w:val="24"/>
        </w:rPr>
        <w:t xml:space="preserve"> </w:t>
      </w:r>
      <w:r>
        <w:rPr>
          <w:sz w:val="24"/>
        </w:rPr>
        <w:t>couple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Potentiometer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2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-2"/>
          <w:sz w:val="24"/>
        </w:rPr>
        <w:t xml:space="preserve"> </w:t>
      </w:r>
      <w:r>
        <w:rPr>
          <w:sz w:val="24"/>
        </w:rPr>
        <w:t>bulb</w:t>
      </w:r>
      <w:r>
        <w:rPr>
          <w:spacing w:val="-2"/>
          <w:sz w:val="24"/>
        </w:rPr>
        <w:t xml:space="preserve"> </w:t>
      </w:r>
      <w:r>
        <w:rPr>
          <w:sz w:val="24"/>
        </w:rPr>
        <w:t>(filament/torch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bulb)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Measurement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Stefan’s</w:t>
      </w:r>
      <w:r>
        <w:rPr>
          <w:spacing w:val="-1"/>
          <w:sz w:val="24"/>
        </w:rPr>
        <w:t xml:space="preserve"> </w:t>
      </w:r>
      <w:r>
        <w:rPr>
          <w:sz w:val="24"/>
        </w:rPr>
        <w:t>constant-</w:t>
      </w:r>
      <w:r>
        <w:rPr>
          <w:spacing w:val="-2"/>
          <w:sz w:val="24"/>
        </w:rPr>
        <w:t xml:space="preserve"> </w:t>
      </w:r>
      <w:r>
        <w:rPr>
          <w:sz w:val="24"/>
        </w:rPr>
        <w:t>emissive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</w:p>
    <w:p w:rsidR="00317F7F" w:rsidRDefault="00317F7F" w:rsidP="00317F7F">
      <w:pPr>
        <w:pStyle w:val="ListParagraph"/>
        <w:numPr>
          <w:ilvl w:val="0"/>
          <w:numId w:val="1"/>
        </w:numPr>
        <w:tabs>
          <w:tab w:val="left" w:pos="1261"/>
        </w:tabs>
        <w:spacing w:before="136"/>
        <w:ind w:hanging="45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 variation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temperature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Thermistor</w:t>
      </w:r>
      <w:proofErr w:type="spellEnd"/>
      <w:r>
        <w:rPr>
          <w:sz w:val="24"/>
        </w:rPr>
        <w:t>.</w:t>
      </w:r>
    </w:p>
    <w:p w:rsidR="00317F7F" w:rsidRDefault="00317F7F" w:rsidP="00317F7F">
      <w:pPr>
        <w:pStyle w:val="BodyText"/>
        <w:rPr>
          <w:sz w:val="26"/>
        </w:rPr>
      </w:pPr>
    </w:p>
    <w:p w:rsidR="00317F7F" w:rsidRDefault="00317F7F" w:rsidP="00317F7F">
      <w:pPr>
        <w:pStyle w:val="BodyText"/>
        <w:spacing w:before="5"/>
        <w:rPr>
          <w:sz w:val="22"/>
        </w:rPr>
      </w:pPr>
    </w:p>
    <w:p w:rsidR="00317F7F" w:rsidRDefault="00317F7F" w:rsidP="00317F7F">
      <w:pPr>
        <w:pStyle w:val="Heading1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317F7F" w:rsidRDefault="00317F7F" w:rsidP="00317F7F">
      <w:pPr>
        <w:pStyle w:val="BodyText"/>
        <w:rPr>
          <w:b/>
          <w:sz w:val="26"/>
        </w:rPr>
      </w:pPr>
    </w:p>
    <w:p w:rsidR="00317F7F" w:rsidRDefault="00317F7F" w:rsidP="00317F7F">
      <w:pPr>
        <w:pStyle w:val="BodyText"/>
        <w:spacing w:before="7"/>
        <w:rPr>
          <w:b/>
          <w:sz w:val="21"/>
        </w:rPr>
      </w:pPr>
    </w:p>
    <w:p w:rsidR="00317F7F" w:rsidRDefault="00317F7F" w:rsidP="00317F7F">
      <w:pPr>
        <w:pStyle w:val="BodyText"/>
        <w:ind w:left="540"/>
      </w:pPr>
      <w:r>
        <w:t>MEASURABLE</w:t>
      </w:r>
    </w:p>
    <w:p w:rsidR="00317F7F" w:rsidRDefault="00317F7F" w:rsidP="00317F7F">
      <w:pPr>
        <w:pStyle w:val="BodyText"/>
        <w:rPr>
          <w:sz w:val="26"/>
        </w:rPr>
      </w:pPr>
    </w:p>
    <w:p w:rsidR="00317F7F" w:rsidRDefault="00317F7F" w:rsidP="00317F7F">
      <w:pPr>
        <w:pStyle w:val="BodyText"/>
        <w:rPr>
          <w:sz w:val="22"/>
        </w:rPr>
      </w:pP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1" w:line="360" w:lineRule="auto"/>
        <w:ind w:right="560" w:hanging="360"/>
        <w:rPr>
          <w:sz w:val="24"/>
        </w:rPr>
      </w:pP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 syllabus content.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0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activity))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139" w:line="360" w:lineRule="auto"/>
        <w:ind w:right="557" w:hanging="360"/>
        <w:rPr>
          <w:sz w:val="24"/>
        </w:rPr>
      </w:pPr>
      <w:r>
        <w:rPr>
          <w:sz w:val="24"/>
        </w:rPr>
        <w:t>Quiz</w:t>
      </w:r>
      <w:r>
        <w:rPr>
          <w:spacing w:val="4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z w:val="24"/>
        </w:rPr>
        <w:t>smaller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0" w:line="360" w:lineRule="auto"/>
        <w:ind w:right="557" w:hanging="360"/>
        <w:rPr>
          <w:sz w:val="24"/>
        </w:rPr>
      </w:pPr>
      <w:r>
        <w:rPr>
          <w:sz w:val="24"/>
        </w:rPr>
        <w:t>Field</w:t>
      </w:r>
      <w:r>
        <w:rPr>
          <w:spacing w:val="3"/>
          <w:sz w:val="24"/>
        </w:rPr>
        <w:t xml:space="preserve"> </w:t>
      </w:r>
      <w:r>
        <w:rPr>
          <w:sz w:val="24"/>
        </w:rPr>
        <w:t>studies</w:t>
      </w:r>
      <w:r>
        <w:rPr>
          <w:spacing w:val="3"/>
          <w:sz w:val="24"/>
        </w:rPr>
        <w:t xml:space="preserve"> </w:t>
      </w:r>
      <w:r>
        <w:rPr>
          <w:sz w:val="24"/>
        </w:rPr>
        <w:t>(individual</w:t>
      </w:r>
      <w:r>
        <w:rPr>
          <w:spacing w:val="4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recordings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syllabus</w:t>
      </w:r>
      <w:r>
        <w:rPr>
          <w:spacing w:val="3"/>
          <w:sz w:val="24"/>
        </w:rPr>
        <w:t xml:space="preserve"> </w:t>
      </w:r>
      <w:r>
        <w:rPr>
          <w:sz w:val="24"/>
        </w:rPr>
        <w:t>content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areas (Individual</w:t>
      </w:r>
      <w:r>
        <w:rPr>
          <w:spacing w:val="2"/>
          <w:sz w:val="24"/>
        </w:rPr>
        <w:t xml:space="preserve"> </w:t>
      </w:r>
      <w:r>
        <w:rPr>
          <w:sz w:val="24"/>
        </w:rPr>
        <w:t>or team activity)</w:t>
      </w:r>
    </w:p>
    <w:p w:rsidR="00317F7F" w:rsidRDefault="00317F7F" w:rsidP="00317F7F">
      <w:pPr>
        <w:spacing w:line="360" w:lineRule="auto"/>
        <w:rPr>
          <w:sz w:val="24"/>
        </w:rPr>
        <w:sectPr w:rsidR="00317F7F">
          <w:pgSz w:w="11910" w:h="16840"/>
          <w:pgMar w:top="1360" w:right="820" w:bottom="280" w:left="900" w:header="720" w:footer="720" w:gutter="0"/>
          <w:cols w:space="720"/>
        </w:sectPr>
      </w:pP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76" w:line="360" w:lineRule="auto"/>
        <w:ind w:right="554" w:hanging="360"/>
        <w:jc w:val="both"/>
        <w:rPr>
          <w:sz w:val="24"/>
        </w:rPr>
      </w:pPr>
      <w:r>
        <w:rPr>
          <w:sz w:val="24"/>
        </w:rPr>
        <w:lastRenderedPageBreak/>
        <w:t>Study projects (by very small groups of students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317F7F" w:rsidRDefault="00317F7F" w:rsidP="00317F7F">
      <w:pPr>
        <w:pStyle w:val="BodyText"/>
        <w:spacing w:line="275" w:lineRule="exact"/>
        <w:ind w:left="540"/>
      </w:pPr>
      <w:r>
        <w:t>GENERAL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Stations/laboratories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Others</w:t>
      </w:r>
    </w:p>
    <w:p w:rsidR="00317F7F" w:rsidRDefault="00317F7F" w:rsidP="00317F7F">
      <w:pPr>
        <w:pStyle w:val="BodyText"/>
        <w:rPr>
          <w:sz w:val="26"/>
        </w:rPr>
      </w:pPr>
    </w:p>
    <w:p w:rsidR="00317F7F" w:rsidRDefault="00317F7F" w:rsidP="00317F7F">
      <w:pPr>
        <w:pStyle w:val="BodyText"/>
        <w:spacing w:before="6"/>
        <w:rPr>
          <w:sz w:val="22"/>
        </w:rPr>
      </w:pPr>
    </w:p>
    <w:p w:rsidR="00317F7F" w:rsidRDefault="00317F7F" w:rsidP="00317F7F">
      <w:pPr>
        <w:pStyle w:val="Heading1"/>
      </w:pPr>
      <w:r>
        <w:t>RECOMMENDED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METHODS</w:t>
      </w:r>
    </w:p>
    <w:p w:rsidR="00317F7F" w:rsidRDefault="00317F7F" w:rsidP="00317F7F">
      <w:pPr>
        <w:pStyle w:val="BodyText"/>
        <w:spacing w:before="132"/>
        <w:ind w:left="54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 xml:space="preserve"> </w:t>
      </w:r>
      <w:r>
        <w:rPr>
          <w:sz w:val="24"/>
        </w:rPr>
        <w:t>exercises,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seminar presentations,</w:t>
      </w:r>
    </w:p>
    <w:p w:rsidR="00317F7F" w:rsidRDefault="00317F7F" w:rsidP="00317F7F">
      <w:pPr>
        <w:pStyle w:val="ListParagraph"/>
        <w:numPr>
          <w:ilvl w:val="1"/>
          <w:numId w:val="4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317F7F" w:rsidRDefault="00317F7F" w:rsidP="00317F7F">
      <w:pPr>
        <w:pStyle w:val="BodyText"/>
        <w:rPr>
          <w:sz w:val="26"/>
        </w:rPr>
      </w:pPr>
    </w:p>
    <w:p w:rsidR="00317F7F" w:rsidRDefault="00317F7F" w:rsidP="00317F7F">
      <w:pPr>
        <w:pStyle w:val="BodyText"/>
        <w:spacing w:before="4"/>
        <w:rPr>
          <w:sz w:val="36"/>
        </w:rPr>
      </w:pPr>
    </w:p>
    <w:p w:rsidR="00317F7F" w:rsidRDefault="00317F7F" w:rsidP="00317F7F">
      <w:pPr>
        <w:pStyle w:val="Heading1"/>
        <w:spacing w:before="1"/>
        <w:ind w:left="836" w:right="581"/>
        <w:jc w:val="center"/>
      </w:pPr>
      <w:r>
        <w:t>***</w:t>
      </w:r>
    </w:p>
    <w:p w:rsidR="00317F7F" w:rsidRDefault="00317F7F" w:rsidP="00317F7F">
      <w:pPr>
        <w:jc w:val="center"/>
        <w:sectPr w:rsidR="00317F7F">
          <w:pgSz w:w="11910" w:h="16840"/>
          <w:pgMar w:top="1340" w:right="820" w:bottom="280" w:left="900" w:header="720" w:footer="720" w:gutter="0"/>
          <w:cols w:space="720"/>
        </w:sectPr>
      </w:pPr>
    </w:p>
    <w:p w:rsidR="004D13BD" w:rsidRDefault="004D13BD"/>
    <w:sectPr w:rsidR="004D13BD" w:rsidSect="0003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E4E"/>
    <w:multiLevelType w:val="hybridMultilevel"/>
    <w:tmpl w:val="F1D87626"/>
    <w:lvl w:ilvl="0" w:tplc="07E8D254">
      <w:start w:val="1"/>
      <w:numFmt w:val="decimal"/>
      <w:lvlText w:val="%1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FE12C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08DAD0B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F02C7B2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B1A4554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E65CD774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10168FE4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A03A68D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8D2676A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">
    <w:nsid w:val="301E2C08"/>
    <w:multiLevelType w:val="hybridMultilevel"/>
    <w:tmpl w:val="E1EE278C"/>
    <w:lvl w:ilvl="0" w:tplc="89922D4A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125FA4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93046E8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45AEE0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EF4CB91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6BF6156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8B2A6C30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C84EFF76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FDD2131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2">
    <w:nsid w:val="44313DB6"/>
    <w:multiLevelType w:val="hybridMultilevel"/>
    <w:tmpl w:val="3D9E3582"/>
    <w:lvl w:ilvl="0" w:tplc="416C5F1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289064">
      <w:numFmt w:val="bullet"/>
      <w:lvlText w:val=""/>
      <w:lvlJc w:val="left"/>
      <w:pPr>
        <w:ind w:left="126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2F68A40">
      <w:numFmt w:val="bullet"/>
      <w:lvlText w:val="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8F216C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4" w:tplc="47D41F0C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8882641E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 w:tplc="2AA680E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 w:tplc="0E36A5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400807E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3">
    <w:nsid w:val="58A508A5"/>
    <w:multiLevelType w:val="hybridMultilevel"/>
    <w:tmpl w:val="B400E772"/>
    <w:lvl w:ilvl="0" w:tplc="8D54736A">
      <w:numFmt w:val="bullet"/>
      <w:lvlText w:val="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368CE396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A6024EC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7E004AE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D210577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F0FEBF9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69426FB6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73CDE1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5CDA7CC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17F7F"/>
    <w:rsid w:val="000301AD"/>
    <w:rsid w:val="00030B83"/>
    <w:rsid w:val="00246EED"/>
    <w:rsid w:val="00317F7F"/>
    <w:rsid w:val="004D13BD"/>
    <w:rsid w:val="00B3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AD"/>
  </w:style>
  <w:style w:type="paragraph" w:styleId="Heading1">
    <w:name w:val="heading 1"/>
    <w:basedOn w:val="Normal"/>
    <w:link w:val="Heading1Char"/>
    <w:uiPriority w:val="1"/>
    <w:qFormat/>
    <w:rsid w:val="00317F7F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7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7F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17F7F"/>
    <w:pPr>
      <w:widowControl w:val="0"/>
      <w:autoSpaceDE w:val="0"/>
      <w:autoSpaceDN w:val="0"/>
      <w:spacing w:before="137" w:after="0" w:line="240" w:lineRule="auto"/>
      <w:ind w:left="126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2</cp:revision>
  <dcterms:created xsi:type="dcterms:W3CDTF">2022-06-13T05:47:00Z</dcterms:created>
  <dcterms:modified xsi:type="dcterms:W3CDTF">2022-06-13T05:47:00Z</dcterms:modified>
</cp:coreProperties>
</file>